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80" w:rsidRDefault="005A7E80" w:rsidP="005A7E8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UNIVERSIDAD DE SAN CARLOS DE GUATEMALA</w:t>
      </w:r>
    </w:p>
    <w:p w:rsidR="005A7E80" w:rsidRDefault="00855942" w:rsidP="005A7E8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FACUL</w:t>
      </w:r>
      <w:r w:rsidR="005A7E80">
        <w:rPr>
          <w:rFonts w:ascii="Arial" w:hAnsi="Arial" w:cs="Arial"/>
          <w:lang w:val="es-ES_tradnl"/>
        </w:rPr>
        <w:t>TAD DE CIENCIAS QUÍMICAS Y FARMACIA</w:t>
      </w:r>
    </w:p>
    <w:p w:rsidR="005A7E80" w:rsidRDefault="005A7E80" w:rsidP="005A7E8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ESCUELA DE QUÍMICA</w:t>
      </w:r>
    </w:p>
    <w:p w:rsidR="005A7E80" w:rsidRDefault="005A7E80" w:rsidP="005A7E8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DEPARTAMENTO DE FISICOQUÍMICA</w:t>
      </w:r>
    </w:p>
    <w:p w:rsidR="005A7E80" w:rsidRDefault="005A7E80" w:rsidP="005A7E80">
      <w:pPr>
        <w:rPr>
          <w:rFonts w:ascii="Arial" w:hAnsi="Arial" w:cs="Arial"/>
          <w:lang w:val="es-ES_tradnl"/>
        </w:rPr>
      </w:pPr>
    </w:p>
    <w:p w:rsidR="005A7E80" w:rsidRDefault="005A7E80" w:rsidP="005A7E80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>
        <w:rPr>
          <w:rFonts w:ascii="Arial" w:hAnsi="Arial" w:cs="Arial"/>
          <w:b/>
          <w:sz w:val="40"/>
          <w:szCs w:val="40"/>
          <w:lang w:val="es-ES_tradnl"/>
        </w:rPr>
        <w:t>FISICOQUÍMICA III (Código 71322)</w:t>
      </w:r>
    </w:p>
    <w:p w:rsidR="005A7E80" w:rsidRDefault="005A7E80" w:rsidP="005A7E80">
      <w:pPr>
        <w:jc w:val="both"/>
        <w:rPr>
          <w:rFonts w:ascii="Arial" w:hAnsi="Arial" w:cs="Arial"/>
          <w:b/>
          <w:lang w:val="es-ES_tradnl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INFORMACIÓN GENERAL</w:t>
      </w:r>
    </w:p>
    <w:p w:rsidR="005A7E80" w:rsidRDefault="005A7E80" w:rsidP="005A7E80">
      <w:pPr>
        <w:jc w:val="both"/>
        <w:rPr>
          <w:rFonts w:ascii="Arial" w:hAnsi="Arial" w:cs="Arial"/>
          <w:b/>
          <w:lang w:val="es-ES_tradnl"/>
        </w:rPr>
      </w:pPr>
    </w:p>
    <w:p w:rsidR="005A7E80" w:rsidRDefault="005A7E80" w:rsidP="005A7E8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1.1  Docente:  Dr. César Antonio Estrada Mendizábal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1.6  Duración del curso:  un semestre</w:t>
      </w:r>
    </w:p>
    <w:p w:rsidR="005A7E80" w:rsidRDefault="005A7E80" w:rsidP="005A7E8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1.2  Auxiliar: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1.7  Docencia directa:  3 períodos/semana</w:t>
      </w:r>
    </w:p>
    <w:p w:rsidR="005A7E80" w:rsidRDefault="005A7E80" w:rsidP="005A7E8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1.3  Ciclo o fase:  7º.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</w:rPr>
        <w:t>1.8  Nivel:  fundamental</w:t>
      </w:r>
    </w:p>
    <w:p w:rsidR="00D43E7E" w:rsidRDefault="00B8236A" w:rsidP="00D43E7E">
      <w:pPr>
        <w:ind w:left="7080" w:hanging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 Fecha:  </w:t>
      </w:r>
      <w:r w:rsidR="00D43E7E">
        <w:rPr>
          <w:rFonts w:ascii="Arial" w:hAnsi="Arial" w:cs="Arial"/>
        </w:rPr>
        <w:t xml:space="preserve">    </w:t>
      </w:r>
      <w:r w:rsidR="00346B78">
        <w:rPr>
          <w:rFonts w:ascii="Arial" w:hAnsi="Arial" w:cs="Arial"/>
        </w:rPr>
        <w:t>enero 2017</w:t>
      </w:r>
      <w:r w:rsidR="005A7E80">
        <w:rPr>
          <w:rFonts w:ascii="Arial" w:hAnsi="Arial" w:cs="Arial"/>
        </w:rPr>
        <w:tab/>
        <w:t>1.9  Lugar:  salón 301, edificio T-11</w:t>
      </w:r>
      <w:r>
        <w:rPr>
          <w:rFonts w:ascii="Arial" w:hAnsi="Arial" w:cs="Arial"/>
        </w:rPr>
        <w:t xml:space="preserve">  </w:t>
      </w:r>
    </w:p>
    <w:p w:rsidR="005A7E80" w:rsidRDefault="00D43E7E" w:rsidP="00D43E7E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236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salón 0</w:t>
      </w:r>
      <w:r w:rsidR="00B8236A">
        <w:rPr>
          <w:rFonts w:ascii="Arial" w:hAnsi="Arial" w:cs="Arial"/>
        </w:rPr>
        <w:t>3</w:t>
      </w:r>
      <w:r>
        <w:rPr>
          <w:rFonts w:ascii="Arial" w:hAnsi="Arial" w:cs="Arial"/>
        </w:rPr>
        <w:t>, edificio S-13</w:t>
      </w:r>
      <w:r w:rsidR="00B8236A">
        <w:rPr>
          <w:rFonts w:ascii="Arial" w:hAnsi="Arial" w:cs="Arial"/>
        </w:rPr>
        <w:t xml:space="preserve"> </w:t>
      </w:r>
    </w:p>
    <w:p w:rsidR="005A7E80" w:rsidRDefault="00D43E7E" w:rsidP="005A7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Horarios:   </w:t>
      </w:r>
      <w:r w:rsidR="00B8236A">
        <w:rPr>
          <w:rFonts w:ascii="Arial" w:hAnsi="Arial" w:cs="Arial"/>
        </w:rPr>
        <w:t xml:space="preserve">Jueves </w:t>
      </w:r>
      <w:r w:rsidR="00346B78">
        <w:rPr>
          <w:rFonts w:ascii="Arial" w:hAnsi="Arial" w:cs="Arial"/>
        </w:rPr>
        <w:t>de 18:00 a 20:00</w:t>
      </w:r>
      <w:r w:rsidR="005A7E80">
        <w:rPr>
          <w:rFonts w:ascii="Arial" w:hAnsi="Arial" w:cs="Arial"/>
        </w:rPr>
        <w:t xml:space="preserve">  </w:t>
      </w:r>
      <w:r w:rsidR="005A7E80">
        <w:rPr>
          <w:rFonts w:ascii="Arial" w:hAnsi="Arial" w:cs="Arial"/>
        </w:rPr>
        <w:tab/>
      </w:r>
      <w:r w:rsidR="005A7E80">
        <w:rPr>
          <w:rFonts w:ascii="Arial" w:hAnsi="Arial" w:cs="Arial"/>
        </w:rPr>
        <w:tab/>
      </w:r>
      <w:r w:rsidR="005A7E80">
        <w:rPr>
          <w:rFonts w:ascii="Arial" w:hAnsi="Arial" w:cs="Arial"/>
        </w:rPr>
        <w:tab/>
      </w:r>
      <w:r w:rsidR="005A7E80">
        <w:rPr>
          <w:rFonts w:ascii="Arial" w:hAnsi="Arial" w:cs="Arial"/>
        </w:rPr>
        <w:tab/>
        <w:t>1.10 Requisito</w:t>
      </w:r>
      <w:r w:rsidR="006B3C3A">
        <w:rPr>
          <w:rFonts w:ascii="Arial" w:hAnsi="Arial" w:cs="Arial"/>
        </w:rPr>
        <w:t>: Fisicoquímica</w:t>
      </w:r>
      <w:r w:rsidR="005A7E80">
        <w:rPr>
          <w:rFonts w:ascii="Arial" w:hAnsi="Arial" w:cs="Arial"/>
        </w:rPr>
        <w:t xml:space="preserve"> II (61323)</w:t>
      </w:r>
    </w:p>
    <w:p w:rsidR="005A7E80" w:rsidRDefault="005A7E80" w:rsidP="005A7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46B78">
        <w:rPr>
          <w:rFonts w:ascii="Arial" w:hAnsi="Arial" w:cs="Arial"/>
        </w:rPr>
        <w:t xml:space="preserve">                      V</w:t>
      </w:r>
      <w:r>
        <w:rPr>
          <w:rFonts w:ascii="Arial" w:hAnsi="Arial" w:cs="Arial"/>
        </w:rPr>
        <w:t>iernes de 18:00 a 19:00</w:t>
      </w:r>
    </w:p>
    <w:p w:rsidR="005A7E80" w:rsidRDefault="005A7E80" w:rsidP="005A7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Laboratorio</w:t>
      </w:r>
      <w:r>
        <w:rPr>
          <w:rFonts w:ascii="Arial" w:hAnsi="Arial" w:cs="Arial"/>
        </w:rPr>
        <w:t xml:space="preserve">: </w:t>
      </w:r>
      <w:r w:rsidR="00346B78">
        <w:rPr>
          <w:rFonts w:ascii="Arial" w:hAnsi="Arial" w:cs="Arial"/>
        </w:rPr>
        <w:t>martes de 16</w:t>
      </w:r>
      <w:r w:rsidR="00B8236A">
        <w:rPr>
          <w:rFonts w:ascii="Arial" w:hAnsi="Arial" w:cs="Arial"/>
        </w:rPr>
        <w:t>:00 a 20</w:t>
      </w:r>
      <w:r>
        <w:rPr>
          <w:rFonts w:ascii="Arial" w:hAnsi="Arial" w:cs="Arial"/>
        </w:rPr>
        <w:t>:00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DESCRIPCIÓN (por unidades, módulos o secciones</w:t>
      </w:r>
      <w:r>
        <w:rPr>
          <w:rFonts w:ascii="Arial" w:hAnsi="Arial" w:cs="Arial"/>
        </w:rPr>
        <w:t>)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curso se presentan los conceptos básicos de la mecánica cuántica y la mecánica estadística.  Se cubren diferentes casos de la ecuación de Schrodinger, la estructura electrónica atómica y molecular y, en mecánica estadística, el concepto de “ensambles”, la función de partición y su relación con la termodinámica y la distribución de Boltzmann.  Se hace una introducción a la Química cuántica computacional. 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GENERALES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Lograr que el estudiante al final del curso esté en capacidad de:</w:t>
      </w:r>
    </w:p>
    <w:p w:rsidR="005A7E80" w:rsidRDefault="005A7E80" w:rsidP="005A7E80">
      <w:pPr>
        <w:ind w:left="708"/>
        <w:jc w:val="both"/>
        <w:rPr>
          <w:rFonts w:ascii="Arial" w:hAnsi="Arial" w:cs="Arial"/>
        </w:rPr>
      </w:pPr>
    </w:p>
    <w:p w:rsidR="005A7E80" w:rsidRDefault="005A7E80" w:rsidP="005A7E80">
      <w:pPr>
        <w:ind w:left="708"/>
        <w:jc w:val="both"/>
        <w:rPr>
          <w:rFonts w:ascii="Arial" w:hAnsi="Arial" w:cs="Arial"/>
        </w:rPr>
      </w:pPr>
    </w:p>
    <w:p w:rsidR="005A7E80" w:rsidRDefault="005A7E80" w:rsidP="005A7E80">
      <w:pPr>
        <w:ind w:left="708"/>
        <w:jc w:val="both"/>
        <w:rPr>
          <w:rFonts w:ascii="Arial" w:hAnsi="Arial" w:cs="Arial"/>
        </w:rPr>
      </w:pP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cognoscitivo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los postulados básicos de la mecánica cuántica y sus consecuencias, las propiedades de la ecuación de Schrodinger, la definición de operador y algunos sistemas cuánticos sencillos como el oscilador armónico y el rotor rígido.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Saber la naturaleza cuántica del átomo de hidrógeno, de los átomos polielectrónicos y de la estructura electrónica molecular.</w:t>
      </w: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los conceptos básicos de la mecánica estadística y su relación con la termodinámica.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Psicomotriz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y resolver problemas básicos de mecánica cuántica y mecánica estadística que estén relacionados con el contenido del curso.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Iniciarse en el uso del programa Spartan para realizar cálculos cuánticos.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promoverá la apreciación cuántica y mecánico-estadística de los fenómenos químicos.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afectivo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Apreciar la relevancia de la mecánica cuántica y la mecánica estadística en la química.</w:t>
      </w: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CONTENIDOS PROGRAMÁTICOS</w:t>
      </w: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6"/>
        <w:gridCol w:w="6500"/>
      </w:tblGrid>
      <w:tr w:rsidR="005A7E80" w:rsidTr="00991D19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Conceptos básicos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Introducción:  Relación de la teoría cuántica con la Química.  Ejemplos de cálculos cuánticos.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ecuación de Schrodinger y la función de onda.  Dependencia o independencia del tiempo.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de varias dimensiones y separación de variables.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operadores y su relación con la mecánica cuántica.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postulados de la mecánica cuántica.  Conjuntos de base.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estructura electrónica de los átomos.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solución cuántica del problema del átomo de hidrógeno.  Las funciones de onda reales.  Orbitales.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espín del electrón y el principio de Pauli.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Los átomos polielectrónicos, el principio de construcción y la tabla periódica.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funciones de onda de Hartree-Fock y de interacción de configuraciones.</w:t>
            </w:r>
          </w:p>
        </w:tc>
      </w:tr>
      <w:tr w:rsidR="005A7E80" w:rsidTr="00991D19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estructura electrónica molecular: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enlace químico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aproximación de Born-Openheimer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molécula 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>+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método de orbitales moleculares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propiedades moleculares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semiempíricos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método de enlace de valencia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Cálculos cuánticos con el programa Spartan.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Mecánica estadística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Introducción.  El concepto de ensamble.  La función de partición.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Partículas independientes. Los gases ideales y su función de partición.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ley de distribución de Boltzmann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Termodinámica estadística de los gases ideales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termodinámicas y constantes de equilibrio de gases ideales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entropía y la tercera ley de la termodinámica</w:t>
            </w:r>
          </w:p>
          <w:p w:rsidR="005A7E80" w:rsidRDefault="005A7E80" w:rsidP="00991D19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Mecánica estadística de fluidos.</w:t>
            </w:r>
          </w:p>
        </w:tc>
      </w:tr>
    </w:tbl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PROGRAMACIÓN ESPECÍFICA</w:t>
      </w: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2"/>
        <w:gridCol w:w="3063"/>
        <w:gridCol w:w="2731"/>
        <w:gridCol w:w="1405"/>
        <w:gridCol w:w="2625"/>
      </w:tblGrid>
      <w:tr w:rsidR="005A7E80" w:rsidTr="00991D1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ESPECÍFICO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TEMÁTICO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CALENDARIZACIÓN</w:t>
            </w:r>
          </w:p>
        </w:tc>
      </w:tr>
      <w:tr w:rsidR="005A7E80" w:rsidTr="00991D1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el estudiante: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A7E80" w:rsidRDefault="005A7E80" w:rsidP="00991D1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Adquiera los conceptos básicos de la mecánica cuántica.</w:t>
            </w:r>
          </w:p>
          <w:p w:rsidR="005A7E80" w:rsidRDefault="005A7E80" w:rsidP="00991D19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Los conceptos cuánticos básicos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magistral, participación de los estudiantes y </w:t>
            </w:r>
            <w:r>
              <w:rPr>
                <w:rFonts w:ascii="Arial" w:hAnsi="Arial" w:cs="Arial"/>
              </w:rPr>
              <w:lastRenderedPageBreak/>
              <w:t>resolución de problemas.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346B78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23</w:t>
            </w:r>
            <w:bookmarkStart w:id="0" w:name="_GoBack"/>
            <w:bookmarkEnd w:id="0"/>
            <w:r w:rsidR="005A7E80">
              <w:rPr>
                <w:rFonts w:ascii="Arial" w:hAnsi="Arial" w:cs="Arial"/>
              </w:rPr>
              <w:t xml:space="preserve"> de enero al 12 de febrero</w:t>
            </w:r>
          </w:p>
        </w:tc>
      </w:tr>
      <w:tr w:rsidR="005A7E80" w:rsidTr="00991D1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 el punto de vista cuántico de la estructura electrónica de los átomos.</w:t>
            </w:r>
          </w:p>
          <w:p w:rsidR="005A7E80" w:rsidRDefault="005A7E80" w:rsidP="00991D19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estructura electrónica de los átomos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magistral, participación de los estudiantes y resolución de problemas.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14 de febrero al 5 de marzo</w:t>
            </w:r>
          </w:p>
        </w:tc>
      </w:tr>
      <w:tr w:rsidR="005A7E80" w:rsidTr="00991D1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inicie en el estudio de la estructura electrónica molecular.</w:t>
            </w:r>
          </w:p>
          <w:p w:rsidR="005A7E80" w:rsidRDefault="005A7E80" w:rsidP="00991D19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estructura electrónica molecular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magistral, participación de los estudiantes y resolución de problemas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24 de marzo al 11 de abril</w:t>
            </w:r>
          </w:p>
        </w:tc>
      </w:tr>
      <w:tr w:rsidR="005A7E80" w:rsidTr="00991D1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inicie en el estudio de la mecánica estadística y vea su relación con la química.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Mecánica estadística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magistral, participación de los estudiantes y resolución de problemas.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14 de abril al 5 de mayo</w:t>
            </w:r>
          </w:p>
        </w:tc>
      </w:tr>
    </w:tbl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jc w:val="both"/>
        <w:rPr>
          <w:rFonts w:ascii="Arial" w:hAnsi="Arial" w:cs="Arial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</w:t>
      </w:r>
    </w:p>
    <w:p w:rsidR="005A7E80" w:rsidRDefault="005A7E80" w:rsidP="005A7E80">
      <w:pPr>
        <w:jc w:val="both"/>
        <w:rPr>
          <w:rFonts w:ascii="Arial" w:hAnsi="Arial" w:cs="Arial"/>
          <w:b/>
          <w:sz w:val="22"/>
          <w:szCs w:val="22"/>
        </w:rPr>
      </w:pPr>
    </w:p>
    <w:p w:rsidR="005A7E80" w:rsidRDefault="005A7E80" w:rsidP="005A7E8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Evaluación escrita:  se harán tres exámenes parciales (en las fechas fijadas por el CEDE) y exámenes cortos.</w:t>
      </w:r>
    </w:p>
    <w:p w:rsidR="005A7E80" w:rsidRDefault="005A7E80" w:rsidP="005A7E8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Organización de la zona:  </w:t>
      </w:r>
      <w:r>
        <w:rPr>
          <w:rFonts w:ascii="Arial" w:hAnsi="Arial" w:cs="Arial"/>
          <w:sz w:val="22"/>
          <w:szCs w:val="22"/>
        </w:rPr>
        <w:tab/>
        <w:t>Tres exámenes parciales (del mismo valor) 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57 puntos</w:t>
      </w:r>
    </w:p>
    <w:p w:rsidR="005A7E80" w:rsidRDefault="005A7E80" w:rsidP="005A7E80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Laboratorio, exámenes cortos y tareas 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 puntos</w:t>
      </w:r>
    </w:p>
    <w:p w:rsidR="005A7E80" w:rsidRDefault="005A7E80" w:rsidP="005A7E80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ZONA................................................................................................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75 puntos</w:t>
      </w:r>
    </w:p>
    <w:p w:rsidR="005A7E80" w:rsidRDefault="005A7E80" w:rsidP="005A7E80">
      <w:pPr>
        <w:ind w:left="3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Examen final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25 puntos</w:t>
      </w:r>
    </w:p>
    <w:p w:rsidR="005A7E80" w:rsidRDefault="005A7E80" w:rsidP="005A7E80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NOTA FINAL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         100 puntos</w:t>
      </w: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A7E80" w:rsidRDefault="005A7E80" w:rsidP="005A7E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  <w:r>
        <w:rPr>
          <w:rFonts w:ascii="Arial" w:hAnsi="Arial" w:cs="Arial"/>
          <w:b/>
          <w:sz w:val="22"/>
          <w:szCs w:val="22"/>
        </w:rPr>
        <w:tab/>
        <w:t>RECURSOS DIDÁTICOS</w:t>
      </w: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</w:rPr>
      </w:pPr>
    </w:p>
    <w:p w:rsidR="005A7E80" w:rsidRDefault="005A7E80" w:rsidP="005A7E80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Presentación de los contenidos del curso por el profesor.</w:t>
      </w:r>
    </w:p>
    <w:p w:rsidR="005A7E80" w:rsidRDefault="005A7E80" w:rsidP="005A7E80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estudiante estudiará los contenidos antes y después de las clases.</w:t>
      </w:r>
    </w:p>
    <w:p w:rsidR="005A7E80" w:rsidRDefault="005A7E80" w:rsidP="005A7E80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de problemas con la participación de los estudiantes.</w:t>
      </w:r>
    </w:p>
    <w:p w:rsidR="005A7E80" w:rsidRDefault="005A7E80" w:rsidP="005A7E80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Prácticas del uso de Gaussian.</w:t>
      </w: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</w:rPr>
      </w:pP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</w:rPr>
      </w:pPr>
    </w:p>
    <w:p w:rsidR="005A7E80" w:rsidRDefault="005A7E80" w:rsidP="005A7E8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BIBLIOGRAFÍA</w:t>
      </w: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</w:rPr>
      </w:pPr>
    </w:p>
    <w:p w:rsidR="005A7E80" w:rsidRDefault="005A7E80" w:rsidP="005A7E8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Texto:  Levine, I., </w:t>
      </w:r>
      <w:r>
        <w:rPr>
          <w:rFonts w:ascii="Arial" w:hAnsi="Arial" w:cs="Arial"/>
          <w:b/>
          <w:sz w:val="22"/>
          <w:szCs w:val="22"/>
        </w:rPr>
        <w:t>“Fisicoquímica”</w:t>
      </w:r>
      <w:r>
        <w:rPr>
          <w:rFonts w:ascii="Arial" w:hAnsi="Arial" w:cs="Arial"/>
          <w:sz w:val="22"/>
          <w:szCs w:val="22"/>
        </w:rPr>
        <w:t xml:space="preserve">, 4ª. </w:t>
      </w:r>
      <w:r>
        <w:rPr>
          <w:rFonts w:ascii="Arial" w:hAnsi="Arial" w:cs="Arial"/>
          <w:sz w:val="22"/>
          <w:szCs w:val="22"/>
          <w:lang w:val="en-US"/>
        </w:rPr>
        <w:t>Ed., Vol 2, McGraw/Hill, Madrid, 1996.</w:t>
      </w:r>
    </w:p>
    <w:p w:rsidR="005A7E80" w:rsidRDefault="005A7E80" w:rsidP="005A7E8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Atkins, P.W., </w:t>
      </w:r>
      <w:r>
        <w:rPr>
          <w:rFonts w:ascii="Arial" w:hAnsi="Arial" w:cs="Arial"/>
          <w:b/>
          <w:sz w:val="22"/>
          <w:szCs w:val="22"/>
        </w:rPr>
        <w:t>“Fisicoquímica”</w:t>
      </w:r>
      <w:r>
        <w:rPr>
          <w:rFonts w:ascii="Arial" w:hAnsi="Arial" w:cs="Arial"/>
          <w:sz w:val="22"/>
          <w:szCs w:val="22"/>
        </w:rPr>
        <w:t>, Fondo Educativo Interamericano, S.A., México, 1985.</w:t>
      </w:r>
    </w:p>
    <w:p w:rsidR="005A7E80" w:rsidRDefault="005A7E80" w:rsidP="005A7E8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Castellán, G.W.  </w:t>
      </w:r>
      <w:r>
        <w:rPr>
          <w:rFonts w:ascii="Arial" w:hAnsi="Arial" w:cs="Arial"/>
          <w:b/>
          <w:sz w:val="22"/>
          <w:szCs w:val="22"/>
        </w:rPr>
        <w:t>“Fisicoquímica”</w:t>
      </w:r>
      <w:r>
        <w:rPr>
          <w:rFonts w:ascii="Arial" w:hAnsi="Arial" w:cs="Arial"/>
          <w:sz w:val="22"/>
          <w:szCs w:val="22"/>
        </w:rPr>
        <w:t>, 2ª. Edición, Addison Wesley Longman, México, 1998.</w:t>
      </w:r>
    </w:p>
    <w:p w:rsidR="005A7E80" w:rsidRDefault="005A7E80" w:rsidP="005A7E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A7E80" w:rsidRDefault="005A7E80" w:rsidP="005A7E8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CRONOGRAMA DE ACTIVIDADES</w:t>
      </w: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p w:rsidR="005A7E80" w:rsidRDefault="005A7E80" w:rsidP="005A7E8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9"/>
        <w:gridCol w:w="470"/>
        <w:gridCol w:w="470"/>
        <w:gridCol w:w="475"/>
        <w:gridCol w:w="475"/>
        <w:gridCol w:w="447"/>
        <w:gridCol w:w="447"/>
        <w:gridCol w:w="447"/>
        <w:gridCol w:w="447"/>
        <w:gridCol w:w="364"/>
        <w:gridCol w:w="359"/>
        <w:gridCol w:w="360"/>
        <w:gridCol w:w="359"/>
        <w:gridCol w:w="360"/>
        <w:gridCol w:w="418"/>
        <w:gridCol w:w="418"/>
        <w:gridCol w:w="418"/>
        <w:gridCol w:w="418"/>
        <w:gridCol w:w="437"/>
        <w:gridCol w:w="433"/>
        <w:gridCol w:w="432"/>
        <w:gridCol w:w="433"/>
      </w:tblGrid>
      <w:tr w:rsidR="005A7E80" w:rsidTr="00991D19"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E80" w:rsidRDefault="005A7E80" w:rsidP="00991D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TIEMPO</w:t>
            </w:r>
          </w:p>
          <w:p w:rsidR="005A7E80" w:rsidRDefault="005A7E80" w:rsidP="00991D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E80" w:rsidRDefault="005A7E80" w:rsidP="00991D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E80" w:rsidRDefault="005A7E80" w:rsidP="00991D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ACTIVIDAD, TEMA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UNIDADES DE TRABAJO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MAY0</w:t>
            </w:r>
          </w:p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E80" w:rsidTr="00991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0" w:rsidRDefault="005A7E80" w:rsidP="00991D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5A7E80" w:rsidTr="00991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0" w:rsidRDefault="005A7E80" w:rsidP="00991D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E80" w:rsidTr="00991D1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cuánticos básicos</w:t>
            </w:r>
          </w:p>
          <w:p w:rsidR="005A7E80" w:rsidRDefault="005A7E80" w:rsidP="00991D19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E80" w:rsidTr="00991D1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2.  La estructura electrónica de los           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átomos.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E80" w:rsidTr="00991D1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E80" w:rsidRDefault="005A7E80" w:rsidP="00991D1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Estructura electrónica molecular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E80" w:rsidTr="00991D1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Mecánica estadística</w:t>
            </w:r>
          </w:p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0" w:rsidRDefault="005A7E80" w:rsidP="00991D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7E80" w:rsidRDefault="005A7E80" w:rsidP="005A7E80">
      <w:pPr>
        <w:jc w:val="both"/>
        <w:rPr>
          <w:rFonts w:ascii="Arial" w:hAnsi="Arial" w:cs="Arial"/>
          <w:b/>
          <w:sz w:val="20"/>
          <w:szCs w:val="20"/>
        </w:rPr>
      </w:pPr>
    </w:p>
    <w:p w:rsidR="005A7E80" w:rsidRDefault="005A7E80" w:rsidP="005A7E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CAEM/yb.</w:t>
      </w:r>
    </w:p>
    <w:p w:rsidR="005A7E80" w:rsidRDefault="005A7E80" w:rsidP="005A7E80"/>
    <w:p w:rsidR="005A7E80" w:rsidRDefault="005A7E80" w:rsidP="005A7E80"/>
    <w:p w:rsidR="006752BB" w:rsidRDefault="006752BB"/>
    <w:sectPr w:rsidR="006752BB" w:rsidSect="0007501A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4D" w:rsidRDefault="001E3F4D">
      <w:r>
        <w:separator/>
      </w:r>
    </w:p>
  </w:endnote>
  <w:endnote w:type="continuationSeparator" w:id="0">
    <w:p w:rsidR="001E3F4D" w:rsidRDefault="001E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9329"/>
      <w:docPartObj>
        <w:docPartGallery w:val="Page Numbers (Bottom of Page)"/>
        <w:docPartUnique/>
      </w:docPartObj>
    </w:sdtPr>
    <w:sdtEndPr/>
    <w:sdtContent>
      <w:p w:rsidR="007B3E48" w:rsidRDefault="005A7E8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B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E48" w:rsidRDefault="001E3F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4D" w:rsidRDefault="001E3F4D">
      <w:r>
        <w:separator/>
      </w:r>
    </w:p>
  </w:footnote>
  <w:footnote w:type="continuationSeparator" w:id="0">
    <w:p w:rsidR="001E3F4D" w:rsidRDefault="001E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D19"/>
    <w:multiLevelType w:val="multilevel"/>
    <w:tmpl w:val="A48C3C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806FB5"/>
    <w:multiLevelType w:val="multilevel"/>
    <w:tmpl w:val="71D0AF1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DC31213"/>
    <w:multiLevelType w:val="hybridMultilevel"/>
    <w:tmpl w:val="052CA45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E6B3D"/>
    <w:multiLevelType w:val="hybridMultilevel"/>
    <w:tmpl w:val="350A392C"/>
    <w:lvl w:ilvl="0" w:tplc="80F0EEB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44CBB"/>
    <w:multiLevelType w:val="hybridMultilevel"/>
    <w:tmpl w:val="EF449734"/>
    <w:lvl w:ilvl="0" w:tplc="D864ED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25DAC"/>
    <w:multiLevelType w:val="multilevel"/>
    <w:tmpl w:val="DC1C9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8D412F8"/>
    <w:multiLevelType w:val="multilevel"/>
    <w:tmpl w:val="DC94971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EFD363C"/>
    <w:multiLevelType w:val="hybridMultilevel"/>
    <w:tmpl w:val="274870D0"/>
    <w:lvl w:ilvl="0" w:tplc="17A0BFA2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80"/>
    <w:rsid w:val="001E3F4D"/>
    <w:rsid w:val="00346B78"/>
    <w:rsid w:val="003669EF"/>
    <w:rsid w:val="00460511"/>
    <w:rsid w:val="005A7E80"/>
    <w:rsid w:val="005B17C5"/>
    <w:rsid w:val="006752BB"/>
    <w:rsid w:val="006B3C3A"/>
    <w:rsid w:val="00855942"/>
    <w:rsid w:val="00B8236A"/>
    <w:rsid w:val="00D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42819-6148-4038-A1DD-6FCA2BB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A7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8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Yolanda Bernard Palencia</dc:creator>
  <cp:keywords/>
  <dc:description/>
  <cp:lastModifiedBy>Escuela Quìmica</cp:lastModifiedBy>
  <cp:revision>2</cp:revision>
  <cp:lastPrinted>2015-01-16T23:11:00Z</cp:lastPrinted>
  <dcterms:created xsi:type="dcterms:W3CDTF">2017-01-13T15:31:00Z</dcterms:created>
  <dcterms:modified xsi:type="dcterms:W3CDTF">2017-01-13T15:31:00Z</dcterms:modified>
</cp:coreProperties>
</file>